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hAnsi="微软雅黑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微软雅黑" w:eastAsia="方正小标宋简体" w:cs="宋体"/>
          <w:kern w:val="0"/>
          <w:sz w:val="36"/>
          <w:szCs w:val="36"/>
        </w:rPr>
        <w:t>昭通市检察系统2021年度考试录用公务员资格审查考生新冠肺炎疫情防控告知暨承诺书</w:t>
      </w:r>
    </w:p>
    <w:p>
      <w:pPr>
        <w:widowControl/>
        <w:spacing w:line="480" w:lineRule="exact"/>
        <w:jc w:val="center"/>
        <w:rPr>
          <w:rFonts w:ascii="微软雅黑" w:hAnsi="微软雅黑" w:eastAsia="微软雅黑" w:cs="宋体"/>
          <w:kern w:val="0"/>
          <w:sz w:val="36"/>
          <w:szCs w:val="36"/>
        </w:rPr>
      </w:pPr>
    </w:p>
    <w:p>
      <w:pPr>
        <w:pStyle w:val="10"/>
        <w:spacing w:line="480" w:lineRule="exact"/>
        <w:ind w:firstLine="64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一、请考生近期注意做好自我健康监测管理，资格复审前3天提前申领“云南健康码”和“通信行程卡”，做好日体温测量、记录并进行健康状况监测，持续关注健康码状态，有异常情况的要及时报告所报考的招录单位。</w:t>
      </w:r>
    </w:p>
    <w:p>
      <w:pPr>
        <w:pStyle w:val="10"/>
        <w:spacing w:line="480" w:lineRule="exact"/>
        <w:ind w:firstLine="64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二、自资格复审之日起到面试结束前禁止出入中高风险地区，在备考期间做好个人日常防护与健康监测。</w:t>
      </w:r>
    </w:p>
    <w:p>
      <w:pPr>
        <w:pStyle w:val="10"/>
        <w:spacing w:line="480" w:lineRule="exact"/>
        <w:ind w:firstLine="640"/>
        <w:rPr>
          <w:rFonts w:ascii="方正仿宋简体" w:hAnsi="微软雅黑" w:eastAsia="方正仿宋简体"/>
          <w:sz w:val="32"/>
          <w:szCs w:val="32"/>
        </w:rPr>
      </w:pPr>
      <w:r>
        <w:rPr>
          <w:rFonts w:hint="eastAsia" w:ascii="方正仿宋简体" w:hAnsi="微软雅黑" w:eastAsia="方正仿宋简体"/>
          <w:sz w:val="32"/>
          <w:szCs w:val="32"/>
        </w:rPr>
        <w:t>三、考生自备一次性医用口罩，赴考时如乘坐公共交通工具，需要全程佩戴口罩，可佩戴一次</w:t>
      </w:r>
      <w:r>
        <w:rPr>
          <w:rFonts w:hint="eastAsia" w:ascii="方正仿宋简体" w:hAnsi="微软雅黑" w:eastAsia="方正仿宋简体"/>
          <w:sz w:val="32"/>
          <w:szCs w:val="32"/>
          <w:lang w:val="en-US" w:eastAsia="zh-CN"/>
        </w:rPr>
        <w:t>性</w:t>
      </w:r>
      <w:bookmarkStart w:id="0" w:name="_GoBack"/>
      <w:bookmarkEnd w:id="0"/>
      <w:r>
        <w:rPr>
          <w:rFonts w:hint="eastAsia" w:ascii="方正仿宋简体" w:hAnsi="微软雅黑" w:eastAsia="方正仿宋简体"/>
          <w:sz w:val="32"/>
          <w:szCs w:val="32"/>
        </w:rPr>
        <w:t>手套，并做好手部卫生，同时注意社交距离。</w:t>
      </w:r>
    </w:p>
    <w:p>
      <w:pPr>
        <w:pStyle w:val="10"/>
        <w:spacing w:line="480" w:lineRule="exact"/>
        <w:ind w:firstLine="640"/>
        <w:rPr>
          <w:rFonts w:ascii="方正仿宋简体" w:hAnsi="微软雅黑" w:eastAsia="方正仿宋简体"/>
          <w:sz w:val="32"/>
          <w:szCs w:val="32"/>
        </w:rPr>
      </w:pPr>
      <w:r>
        <w:rPr>
          <w:rFonts w:hint="eastAsia" w:ascii="方正仿宋简体" w:hAnsi="微软雅黑" w:eastAsia="方正仿宋简体"/>
          <w:sz w:val="32"/>
          <w:szCs w:val="32"/>
        </w:rPr>
        <w:t>四、面试前，考生应至少提前半小时到达面试考点。进入考点前，应当主动出示有效本人“云南健康码”和“通信行程卡”信息，并按要求主动接受体温测量，服从现场工作人员管理。</w:t>
      </w:r>
    </w:p>
    <w:p>
      <w:pPr>
        <w:pStyle w:val="10"/>
        <w:spacing w:line="480" w:lineRule="exact"/>
        <w:ind w:firstLine="64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hAnsi="微软雅黑" w:eastAsia="方正仿宋简体"/>
          <w:sz w:val="32"/>
          <w:szCs w:val="32"/>
        </w:rPr>
        <w:t>（一）“健康码”和“通信行程卡”均为绿码的，现场测量体温正常（</w:t>
      </w:r>
      <w:r>
        <w:rPr>
          <w:rFonts w:hint="eastAsia" w:ascii="方正仿宋简体" w:hAnsi="Arial" w:eastAsia="方正仿宋简体" w:cs="Arial"/>
          <w:sz w:val="32"/>
          <w:szCs w:val="32"/>
        </w:rPr>
        <w:t>≤37.3</w:t>
      </w:r>
      <w:r>
        <w:rPr>
          <w:rFonts w:hint="eastAsia" w:ascii="方正仿宋简体" w:hAnsi="宋体" w:eastAsia="方正仿宋简体" w:cs="宋体"/>
          <w:sz w:val="32"/>
          <w:szCs w:val="32"/>
        </w:rPr>
        <w:t>℃</w:t>
      </w:r>
      <w:r>
        <w:rPr>
          <w:rFonts w:hint="eastAsia" w:ascii="方正仿宋简体" w:hAnsi="微软雅黑" w:eastAsia="方正仿宋简体"/>
          <w:sz w:val="32"/>
          <w:szCs w:val="32"/>
        </w:rPr>
        <w:t>）可进入考场参加考试。</w:t>
      </w:r>
    </w:p>
    <w:p>
      <w:pPr>
        <w:pStyle w:val="10"/>
        <w:spacing w:line="480" w:lineRule="exact"/>
        <w:ind w:firstLine="64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hAnsi="微软雅黑" w:eastAsia="方正仿宋简体"/>
          <w:sz w:val="32"/>
          <w:szCs w:val="32"/>
        </w:rPr>
        <w:t>（二）“健康码”为黄码、“通信行程卡”显示来自国内有中风险地区的城市的考生，需提供考试前3天内有效的新冠病毒核酸检测阴性报告原件或出示“健康码”新冠病毒核酸检测阴性信息，现场测量体温正常（</w:t>
      </w:r>
      <w:r>
        <w:rPr>
          <w:rFonts w:hint="eastAsia" w:ascii="方正仿宋简体" w:hAnsi="Arial" w:eastAsia="方正仿宋简体" w:cs="Arial"/>
          <w:sz w:val="32"/>
          <w:szCs w:val="32"/>
        </w:rPr>
        <w:t>≤37.3</w:t>
      </w:r>
      <w:r>
        <w:rPr>
          <w:rFonts w:hint="eastAsia" w:ascii="方正仿宋简体" w:hAnsi="宋体" w:eastAsia="方正仿宋简体" w:cs="宋体"/>
          <w:sz w:val="32"/>
          <w:szCs w:val="32"/>
        </w:rPr>
        <w:t>℃</w:t>
      </w:r>
      <w:r>
        <w:rPr>
          <w:rFonts w:hint="eastAsia" w:ascii="方正仿宋简体" w:hAnsi="微软雅黑" w:eastAsia="方正仿宋简体"/>
          <w:sz w:val="32"/>
          <w:szCs w:val="32"/>
        </w:rPr>
        <w:t>）可进入考点参加考试，未提供报告（证明）的考生不得进入考点。</w:t>
      </w:r>
    </w:p>
    <w:p>
      <w:pPr>
        <w:pStyle w:val="10"/>
        <w:spacing w:line="480" w:lineRule="exact"/>
        <w:ind w:firstLine="64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hAnsi="微软雅黑" w:eastAsia="方正仿宋简体"/>
          <w:sz w:val="32"/>
          <w:szCs w:val="32"/>
        </w:rPr>
        <w:t>（三）近1个月内有境外旅居史的考生，需提供14天有效的集中医学隔离观察和7天有效居家隔离观察证明、考试前3天内有效的新冠病毒核酸检测报告原件或出示“健康码”新冠病毒核酸检测阴性信息，且现场测量体温正常（</w:t>
      </w:r>
      <w:r>
        <w:rPr>
          <w:rFonts w:hint="eastAsia" w:ascii="方正仿宋简体" w:hAnsi="Arial" w:eastAsia="方正仿宋简体" w:cs="Arial"/>
          <w:sz w:val="32"/>
          <w:szCs w:val="32"/>
        </w:rPr>
        <w:t>≤37.3</w:t>
      </w:r>
      <w:r>
        <w:rPr>
          <w:rFonts w:hint="eastAsia" w:ascii="方正仿宋简体" w:hAnsi="宋体" w:eastAsia="方正仿宋简体" w:cs="宋体"/>
          <w:sz w:val="32"/>
          <w:szCs w:val="32"/>
        </w:rPr>
        <w:t>℃</w:t>
      </w:r>
      <w:r>
        <w:rPr>
          <w:rFonts w:hint="eastAsia" w:ascii="方正仿宋简体" w:hAnsi="微软雅黑" w:eastAsia="方正仿宋简体"/>
          <w:sz w:val="32"/>
          <w:szCs w:val="32"/>
        </w:rPr>
        <w:t>）可进入考点参加考试，未提供报告（证明）的考生不得进入考点。</w:t>
      </w:r>
    </w:p>
    <w:p>
      <w:pPr>
        <w:pStyle w:val="10"/>
        <w:spacing w:line="480" w:lineRule="exact"/>
        <w:ind w:firstLine="64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hAnsi="微软雅黑" w:eastAsia="方正仿宋简体"/>
          <w:sz w:val="32"/>
          <w:szCs w:val="32"/>
        </w:rPr>
        <w:t>（四）“健康码”为红码的考生不得进入考点。</w:t>
      </w:r>
    </w:p>
    <w:p>
      <w:pPr>
        <w:pStyle w:val="10"/>
        <w:spacing w:line="480" w:lineRule="exact"/>
        <w:ind w:firstLine="640"/>
        <w:rPr>
          <w:rFonts w:ascii="方正仿宋简体" w:hAnsi="微软雅黑" w:eastAsia="方正仿宋简体"/>
          <w:sz w:val="32"/>
          <w:szCs w:val="32"/>
        </w:rPr>
      </w:pPr>
      <w:r>
        <w:rPr>
          <w:rFonts w:hint="eastAsia" w:ascii="方正仿宋简体" w:hAnsi="微软雅黑" w:eastAsia="方正仿宋简体"/>
          <w:sz w:val="32"/>
          <w:szCs w:val="32"/>
        </w:rPr>
        <w:t>五、面试期间，考生要自觉维护考试秩序，与其他考生保持安全社交距离，服从现场工作人员安排，考试结束后按规定有序离场。</w:t>
      </w:r>
    </w:p>
    <w:p>
      <w:pPr>
        <w:pStyle w:val="10"/>
        <w:spacing w:line="480" w:lineRule="exact"/>
        <w:ind w:firstLine="64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六、对考前或考试时出现身体状况异常，经复测复查确有发热、咳嗽等呼吸道异常症状的考生，由驻点医疗防疫人员进行个案预判，</w:t>
      </w:r>
      <w:r>
        <w:rPr>
          <w:rFonts w:hint="eastAsia" w:ascii="方正仿宋简体" w:hAnsi="微软雅黑" w:eastAsia="方正仿宋简体"/>
          <w:sz w:val="32"/>
          <w:szCs w:val="32"/>
        </w:rPr>
        <w:t>报考检察官助理职位的同一组考生单独设置考场，采用“结构化”面试方式进行。</w:t>
      </w:r>
      <w:r>
        <w:rPr>
          <w:rFonts w:hint="eastAsia" w:ascii="方正仿宋简体" w:eastAsia="方正仿宋简体"/>
          <w:sz w:val="32"/>
          <w:szCs w:val="32"/>
        </w:rPr>
        <w:t>对不能排除新冠肺炎的，一律由120负压救护车转运至定点医院就诊排查。</w:t>
      </w:r>
    </w:p>
    <w:p>
      <w:pPr>
        <w:pStyle w:val="10"/>
        <w:spacing w:line="480" w:lineRule="exact"/>
        <w:ind w:firstLine="64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七、考生如因有关旅居史、密切接触史等流行病学史被集中隔离，面试当天无法到达考点报到的，视为主动放弃面试资格。仍处于新冠肺炎治疗期或出院观察期，以及其他个人原因无法参加面试的考生，视为主动放弃面试资格。</w:t>
      </w:r>
    </w:p>
    <w:p>
      <w:pPr>
        <w:pStyle w:val="10"/>
        <w:spacing w:line="480" w:lineRule="exact"/>
        <w:ind w:firstLine="64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八、因疫情存在动态变化，疫情防控工作要求也将作出相应调整。如考试前出现新的疫情变化，昭通市人民检察院将通过门户网站（</w:t>
      </w: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</w:rPr>
        <w:t>http://www.zhaotong.jcy.gov.cn/</w:t>
      </w:r>
      <w:r>
        <w:rPr>
          <w:rFonts w:hint="eastAsia" w:ascii="方正仿宋简体" w:eastAsia="方正仿宋简体"/>
          <w:sz w:val="32"/>
          <w:szCs w:val="32"/>
        </w:rPr>
        <w:t>）及时发布补充公告，进一步明确疫情防控要求，请广大考生密切关注</w:t>
      </w:r>
      <w:r>
        <w:rPr>
          <w:rFonts w:hint="eastAsia" w:ascii="方正仿宋简体" w:hAnsi="微软雅黑" w:eastAsia="方正仿宋简体"/>
          <w:b/>
          <w:sz w:val="32"/>
          <w:szCs w:val="32"/>
        </w:rPr>
        <w:t>。凡不实承诺、隐瞒病史、旅行史、接触史、逃避防疫措施，造成严重后果的，将依法依规追究责任。</w:t>
      </w:r>
    </w:p>
    <w:p>
      <w:pPr>
        <w:widowControl/>
        <w:spacing w:line="480" w:lineRule="exact"/>
        <w:ind w:firstLine="928" w:firstLineChars="290"/>
        <w:jc w:val="left"/>
        <w:rPr>
          <w:rFonts w:ascii="方正仿宋简体" w:hAnsi="微软雅黑" w:eastAsia="方正仿宋简体" w:cs="宋体"/>
          <w:kern w:val="0"/>
          <w:sz w:val="32"/>
          <w:szCs w:val="32"/>
        </w:rPr>
      </w:pPr>
      <w:r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  <w:t>本人已认真阅读《昭通市检察系统2021年度考试录用公务员资格审查考生新冠肺炎疫情防控告知暨承诺书》，知悉告知事项和防疫要求。在此，郑重承诺：对提交和现场出示的所有信息（证明）内容真实性和完整性负责。如果信息有误或缺失，愿承担相应的法律责任。同时，保证遵守考试期间防疫各项规定，服从考点安排，遵守考纪，诚信考试。</w:t>
      </w:r>
    </w:p>
    <w:p>
      <w:pPr>
        <w:widowControl/>
        <w:spacing w:line="480" w:lineRule="exact"/>
        <w:ind w:right="640"/>
        <w:jc w:val="right"/>
        <w:rPr>
          <w:rFonts w:ascii="方正仿宋简体" w:hAnsi="微软雅黑" w:eastAsia="方正仿宋简体" w:cs="宋体"/>
          <w:kern w:val="0"/>
          <w:sz w:val="32"/>
          <w:szCs w:val="32"/>
        </w:rPr>
      </w:pPr>
      <w:r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  <w:t xml:space="preserve">承诺人：         </w:t>
      </w:r>
    </w:p>
    <w:p>
      <w:pPr>
        <w:widowControl/>
        <w:spacing w:line="480" w:lineRule="exact"/>
        <w:ind w:firstLine="2327"/>
        <w:jc w:val="right"/>
        <w:rPr>
          <w:rFonts w:ascii="方正仿宋简体" w:hAnsi="微软雅黑" w:eastAsia="方正仿宋简体" w:cs="宋体"/>
          <w:kern w:val="0"/>
          <w:sz w:val="32"/>
          <w:szCs w:val="32"/>
        </w:rPr>
      </w:pPr>
      <w:r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  <w:t>    年   月 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285F"/>
    <w:rsid w:val="00045E34"/>
    <w:rsid w:val="004409C9"/>
    <w:rsid w:val="00485D32"/>
    <w:rsid w:val="00534715"/>
    <w:rsid w:val="006E6091"/>
    <w:rsid w:val="007068EC"/>
    <w:rsid w:val="00731AEA"/>
    <w:rsid w:val="0075285F"/>
    <w:rsid w:val="00767D56"/>
    <w:rsid w:val="008B6D32"/>
    <w:rsid w:val="00AC771E"/>
    <w:rsid w:val="00B02384"/>
    <w:rsid w:val="00D2687E"/>
    <w:rsid w:val="00F23A07"/>
    <w:rsid w:val="00FD07D6"/>
    <w:rsid w:val="5B54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after="68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黑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958D9B-15C4-4669-AA19-0BBAE46AFF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195</Words>
  <Characters>1115</Characters>
  <Lines>9</Lines>
  <Paragraphs>2</Paragraphs>
  <TotalTime>3</TotalTime>
  <ScaleCrop>false</ScaleCrop>
  <LinksUpToDate>false</LinksUpToDate>
  <CharactersWithSpaces>1308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2021-04-30T10:31:00Z</dcterms:created>
  <dc:creator>PC</dc:creator>
  <cp:lastModifiedBy>dongy</cp:lastModifiedBy>
  <cp:lastPrinted>2021-04-30T10:25:00Z</cp:lastPrinted>
  <dcterms:modified xsi:type="dcterms:W3CDTF">2021-04-30T11:07:04Z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4A9B821F154046BB97BCCE4960091F2C</vt:lpwstr>
  </property>
</Properties>
</file>