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昭通市检察系统2021年度考试录用公务员资格审查考生新冠肺炎疫情防控告知暨承诺书</w:t>
      </w:r>
    </w:p>
    <w:p>
      <w:pPr>
        <w:widowControl/>
        <w:spacing w:line="480" w:lineRule="exact"/>
        <w:jc w:val="center"/>
        <w:rPr>
          <w:rFonts w:ascii="微软雅黑" w:hAnsi="微软雅黑" w:eastAsia="微软雅黑" w:cs="宋体"/>
          <w:kern w:val="0"/>
          <w:sz w:val="36"/>
          <w:szCs w:val="36"/>
        </w:rPr>
      </w:pP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请考生近期注意做好自我健康监测管理，资格复审前3天提前申领“云南健康码”和“通信行程卡”，做好日体温测量、记录并进行健康状况监测，持续关注健康码状态，有异常情况的要及时报告所报考的招录单位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二、自资格复审之日起到面试结束前禁止出入中高风险地区，在备考期间做好个人日常防护与健康监测。</w:t>
      </w:r>
    </w:p>
    <w:p>
      <w:pPr>
        <w:pStyle w:val="10"/>
        <w:spacing w:line="480" w:lineRule="exact"/>
        <w:ind w:firstLine="640"/>
        <w:rPr>
          <w:rFonts w:ascii="方正仿宋简体" w:hAnsi="微软雅黑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三、考生自备一次性医用口罩，赴考时如乘坐公共交通工具，需要全程佩戴口罩，可佩戴一次</w:t>
      </w:r>
      <w:r>
        <w:rPr>
          <w:rFonts w:hint="eastAsia" w:ascii="方正仿宋简体" w:hAnsi="微软雅黑" w:eastAsia="方正仿宋简体"/>
          <w:sz w:val="32"/>
          <w:szCs w:val="32"/>
          <w:lang w:val="en-US" w:eastAsia="zh-CN"/>
        </w:rPr>
        <w:t>性</w:t>
      </w:r>
      <w:bookmarkStart w:id="0" w:name="_GoBack"/>
      <w:bookmarkEnd w:id="0"/>
      <w:r>
        <w:rPr>
          <w:rFonts w:hint="eastAsia" w:ascii="方正仿宋简体" w:hAnsi="微软雅黑" w:eastAsia="方正仿宋简体"/>
          <w:sz w:val="32"/>
          <w:szCs w:val="32"/>
        </w:rPr>
        <w:t>手套，并做好手部卫生，同时注意社交距离。</w:t>
      </w:r>
    </w:p>
    <w:p>
      <w:pPr>
        <w:pStyle w:val="10"/>
        <w:spacing w:line="480" w:lineRule="exact"/>
        <w:ind w:firstLine="640"/>
        <w:rPr>
          <w:rFonts w:ascii="方正仿宋简体" w:hAnsi="微软雅黑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四、面试前，考生应至少提前半小时到达面试考点。进入考点前，应当主动出示有效本人“云南健康码”和“通信行程卡”信息，并按要求主动接受体温测量，服从现场工作人员管理。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（一）“健康码”和“通信行程卡”均为绿码的，现场测量体温正常（</w:t>
      </w:r>
      <w:r>
        <w:rPr>
          <w:rFonts w:hint="eastAsia" w:ascii="方正仿宋简体" w:hAnsi="Arial" w:eastAsia="方正仿宋简体" w:cs="Arial"/>
          <w:sz w:val="32"/>
          <w:szCs w:val="32"/>
        </w:rPr>
        <w:t>≤37.3</w:t>
      </w:r>
      <w:r>
        <w:rPr>
          <w:rFonts w:hint="eastAsia" w:ascii="方正仿宋简体" w:hAnsi="宋体" w:eastAsia="方正仿宋简体" w:cs="宋体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sz w:val="32"/>
          <w:szCs w:val="32"/>
        </w:rPr>
        <w:t>）可进入考场参加考试。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（二）“健康码”为黄码、“通信行程卡”显示来自国内有中风险地区的城市的考生，需提供考试前3天内有效的新冠病毒核酸检测阴性报告原件或出示“健康码”新冠病毒核酸检测阴性信息，现场测量体温正常（</w:t>
      </w:r>
      <w:r>
        <w:rPr>
          <w:rFonts w:hint="eastAsia" w:ascii="方正仿宋简体" w:hAnsi="Arial" w:eastAsia="方正仿宋简体" w:cs="Arial"/>
          <w:sz w:val="32"/>
          <w:szCs w:val="32"/>
        </w:rPr>
        <w:t>≤37.3</w:t>
      </w:r>
      <w:r>
        <w:rPr>
          <w:rFonts w:hint="eastAsia" w:ascii="方正仿宋简体" w:hAnsi="宋体" w:eastAsia="方正仿宋简体" w:cs="宋体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sz w:val="32"/>
          <w:szCs w:val="32"/>
        </w:rPr>
        <w:t>）可进入考点参加考试，未提供报告（证明）的考生不得进入考点。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（三）近1个月内有境外旅居史的考生，需提供14天有效的集中医学隔离观察和7天有效居家隔离观察证明、考试前3天内有效的新冠病毒核酸检测报告原件或出示“健康码”新冠病毒核酸检测阴性信息，且现场测量体温正常（</w:t>
      </w:r>
      <w:r>
        <w:rPr>
          <w:rFonts w:hint="eastAsia" w:ascii="方正仿宋简体" w:hAnsi="Arial" w:eastAsia="方正仿宋简体" w:cs="Arial"/>
          <w:sz w:val="32"/>
          <w:szCs w:val="32"/>
        </w:rPr>
        <w:t>≤37.3</w:t>
      </w:r>
      <w:r>
        <w:rPr>
          <w:rFonts w:hint="eastAsia" w:ascii="方正仿宋简体" w:hAnsi="宋体" w:eastAsia="方正仿宋简体" w:cs="宋体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sz w:val="32"/>
          <w:szCs w:val="32"/>
        </w:rPr>
        <w:t>）可进入考点参加考试，未提供报告（证明）的考生不得进入考点。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（四）“健康码”为红码的考生不得进入考点。</w:t>
      </w:r>
    </w:p>
    <w:p>
      <w:pPr>
        <w:pStyle w:val="10"/>
        <w:spacing w:line="480" w:lineRule="exact"/>
        <w:ind w:firstLine="640"/>
        <w:rPr>
          <w:rFonts w:ascii="方正仿宋简体" w:hAnsi="微软雅黑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五、面试期间，考生要自觉维护考试秩序，与其他考生保持安全社交距离，服从现场工作人员安排，考试结束后按规定有序离场。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六、对考前或考试时出现身体状况异常，经复测复查确有发热、咳嗽等呼吸道异常症状的考生，由驻点医疗防疫人员进行个案预判，</w:t>
      </w:r>
      <w:r>
        <w:rPr>
          <w:rFonts w:hint="eastAsia" w:ascii="方正仿宋简体" w:hAnsi="微软雅黑" w:eastAsia="方正仿宋简体"/>
          <w:sz w:val="32"/>
          <w:szCs w:val="32"/>
        </w:rPr>
        <w:t>报考检察官助理职位的同一组考生单独设置考场，采用“结构化”面试方式进行。</w:t>
      </w:r>
      <w:r>
        <w:rPr>
          <w:rFonts w:hint="eastAsia" w:ascii="方正仿宋简体" w:eastAsia="方正仿宋简体"/>
          <w:sz w:val="32"/>
          <w:szCs w:val="32"/>
        </w:rPr>
        <w:t>对不能排除新冠肺炎的，一律由120负压救护车转运至定点医院就诊排查。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考生如因有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pStyle w:val="10"/>
        <w:spacing w:line="48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八、因疫情存在动态变化，疫情防控工作要求也将作出相应调整。如考试前出现新的疫情变化，昭通市人民检察院将通过门户网站（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http://www.zhaotong.jcy.gov.cn/</w:t>
      </w:r>
      <w:r>
        <w:rPr>
          <w:rFonts w:hint="eastAsia" w:ascii="方正仿宋简体" w:eastAsia="方正仿宋简体"/>
          <w:sz w:val="32"/>
          <w:szCs w:val="32"/>
        </w:rPr>
        <w:t>）及时发布补充公告，进一步明确疫情防控要求，请广大考生密切关注</w:t>
      </w:r>
      <w:r>
        <w:rPr>
          <w:rFonts w:hint="eastAsia" w:ascii="方正仿宋简体" w:hAnsi="微软雅黑" w:eastAsia="方正仿宋简体"/>
          <w:b/>
          <w:sz w:val="32"/>
          <w:szCs w:val="32"/>
        </w:rPr>
        <w:t>。凡不实承诺、隐瞒病史、旅行史、接触史、逃避防疫措施，造成严重后果的，将依法依规追究责任。</w:t>
      </w:r>
    </w:p>
    <w:p>
      <w:pPr>
        <w:widowControl/>
        <w:spacing w:line="480" w:lineRule="exact"/>
        <w:ind w:firstLine="928" w:firstLineChars="290"/>
        <w:jc w:val="left"/>
        <w:rPr>
          <w:rFonts w:ascii="方正仿宋简体" w:hAnsi="微软雅黑" w:eastAsia="方正仿宋简体" w:cs="宋体"/>
          <w:kern w:val="0"/>
          <w:sz w:val="32"/>
          <w:szCs w:val="32"/>
        </w:rPr>
      </w:pPr>
      <w:r>
        <w:rPr>
          <w:rFonts w:hint="eastAsia" w:ascii="方正仿宋简体" w:hAnsi="微软雅黑" w:eastAsia="方正仿宋简体" w:cs="宋体"/>
          <w:color w:val="000000"/>
          <w:kern w:val="0"/>
          <w:sz w:val="32"/>
          <w:szCs w:val="32"/>
        </w:rPr>
        <w:t>本人已认真阅读《昭通市检察系统2021年度考试录用公务员资格审查考生新冠肺炎疫情防控告知暨承诺书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纪，诚信考试。</w:t>
      </w:r>
    </w:p>
    <w:p>
      <w:pPr>
        <w:widowControl/>
        <w:spacing w:line="480" w:lineRule="exact"/>
        <w:ind w:right="640"/>
        <w:jc w:val="right"/>
        <w:rPr>
          <w:rFonts w:ascii="方正仿宋简体" w:hAnsi="微软雅黑" w:eastAsia="方正仿宋简体" w:cs="宋体"/>
          <w:kern w:val="0"/>
          <w:sz w:val="32"/>
          <w:szCs w:val="32"/>
        </w:rPr>
      </w:pPr>
      <w:r>
        <w:rPr>
          <w:rFonts w:hint="eastAsia" w:ascii="方正仿宋简体" w:hAnsi="微软雅黑" w:eastAsia="方正仿宋简体" w:cs="宋体"/>
          <w:color w:val="000000"/>
          <w:kern w:val="0"/>
          <w:sz w:val="32"/>
          <w:szCs w:val="32"/>
        </w:rPr>
        <w:t xml:space="preserve">承诺人：         </w:t>
      </w:r>
    </w:p>
    <w:p>
      <w:pPr>
        <w:widowControl/>
        <w:spacing w:line="480" w:lineRule="exact"/>
        <w:ind w:firstLine="2327"/>
        <w:jc w:val="right"/>
        <w:rPr>
          <w:rFonts w:ascii="方正仿宋简体" w:hAnsi="微软雅黑" w:eastAsia="方正仿宋简体" w:cs="宋体"/>
          <w:kern w:val="0"/>
          <w:sz w:val="32"/>
          <w:szCs w:val="32"/>
        </w:rPr>
      </w:pPr>
      <w:r>
        <w:rPr>
          <w:rFonts w:hint="eastAsia" w:ascii="方正仿宋简体" w:hAnsi="微软雅黑" w:eastAsia="方正仿宋简体" w:cs="宋体"/>
          <w:color w:val="000000"/>
          <w:kern w:val="0"/>
          <w:sz w:val="32"/>
          <w:szCs w:val="32"/>
        </w:rPr>
        <w:t>    年   月 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85F"/>
    <w:rsid w:val="00045E34"/>
    <w:rsid w:val="004409C9"/>
    <w:rsid w:val="00485D32"/>
    <w:rsid w:val="00534715"/>
    <w:rsid w:val="006E6091"/>
    <w:rsid w:val="007068EC"/>
    <w:rsid w:val="00731AEA"/>
    <w:rsid w:val="0075285F"/>
    <w:rsid w:val="00767D56"/>
    <w:rsid w:val="008B6D32"/>
    <w:rsid w:val="00AC771E"/>
    <w:rsid w:val="00B02384"/>
    <w:rsid w:val="00D2687E"/>
    <w:rsid w:val="00F23A07"/>
    <w:rsid w:val="00FD07D6"/>
    <w:rsid w:val="5B5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68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58D9B-15C4-4669-AA19-0BBAE46AF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1115</Characters>
  <Lines>9</Lines>
  <Paragraphs>2</Paragraphs>
  <TotalTime>3</TotalTime>
  <ScaleCrop>false</ScaleCrop>
  <LinksUpToDate>false</LinksUpToDate>
  <CharactersWithSpaces>1308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2021-04-30T10:31:00Z</dcterms:created>
  <dc:creator>PC</dc:creator>
  <cp:lastModifiedBy>dongy</cp:lastModifiedBy>
  <cp:lastPrinted>2021-04-30T10:25:00Z</cp:lastPrinted>
  <dcterms:modified xsi:type="dcterms:W3CDTF">2021-04-30T11:07:04Z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4A9B821F154046BB97BCCE4960091F2C</vt:lpwstr>
  </property>
</Properties>
</file>